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0A" w:rsidRDefault="00B60D0A" w:rsidP="00B60D0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3"/>
      <w:bookmarkStart w:id="1" w:name="_Toc8641285"/>
      <w:r w:rsidRPr="003D56B3">
        <w:rPr>
          <w:sz w:val="22"/>
          <w:szCs w:val="22"/>
        </w:rPr>
        <w:t xml:space="preserve">Приложение </w:t>
      </w:r>
      <w:bookmarkStart w:id="2" w:name="RefSCH3_No"/>
      <w:r w:rsidRPr="003D56B3">
        <w:rPr>
          <w:sz w:val="22"/>
          <w:szCs w:val="22"/>
        </w:rPr>
        <w:t>№ 3</w:t>
      </w:r>
      <w:bookmarkEnd w:id="0"/>
      <w:bookmarkEnd w:id="1"/>
      <w:bookmarkEnd w:id="2"/>
    </w:p>
    <w:p w:rsidR="00B60D0A" w:rsidRDefault="00B60D0A" w:rsidP="00B60D0A">
      <w:pPr>
        <w:pStyle w:val="a3"/>
        <w:jc w:val="left"/>
      </w:pP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933"/>
        <w:gridCol w:w="1305"/>
        <w:gridCol w:w="3969"/>
      </w:tblGrid>
      <w:tr w:rsidR="00B60D0A" w:rsidRPr="007662A6" w:rsidTr="00D21DB3">
        <w:tc>
          <w:tcPr>
            <w:tcW w:w="4933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3" w:name="_Toc8641286"/>
            <w:r w:rsidRPr="007662A6">
              <w:rPr>
                <w:rFonts w:eastAsia="Calibri"/>
                <w:b/>
                <w:bCs/>
                <w:sz w:val="22"/>
                <w:szCs w:val="22"/>
              </w:rPr>
              <w:t>СОГЛАСОВАНО</w:t>
            </w:r>
            <w:bookmarkEnd w:id="3"/>
            <w:r w:rsidR="002F6BCC">
              <w:rPr>
                <w:rFonts w:eastAsia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4" w:name="_Toc8641287"/>
            <w:r w:rsidRPr="007662A6">
              <w:rPr>
                <w:rFonts w:eastAsia="Calibri"/>
                <w:b/>
                <w:bCs/>
                <w:sz w:val="22"/>
                <w:szCs w:val="22"/>
              </w:rPr>
              <w:t>УТВЕРЖДАЮ</w:t>
            </w:r>
            <w:bookmarkEnd w:id="4"/>
            <w:r w:rsidR="002F6BCC">
              <w:rPr>
                <w:rFonts w:eastAsia="Calibri"/>
                <w:b/>
                <w:bCs/>
                <w:sz w:val="22"/>
                <w:szCs w:val="22"/>
              </w:rPr>
              <w:t>:</w:t>
            </w:r>
          </w:p>
        </w:tc>
      </w:tr>
      <w:tr w:rsidR="00B60D0A" w:rsidRPr="007662A6" w:rsidTr="00D21DB3">
        <w:trPr>
          <w:trHeight w:val="905"/>
        </w:trPr>
        <w:tc>
          <w:tcPr>
            <w:tcW w:w="4933" w:type="dxa"/>
            <w:shd w:val="clear" w:color="auto" w:fill="auto"/>
            <w:vAlign w:val="center"/>
          </w:tcPr>
          <w:p w:rsidR="00C642FA" w:rsidRDefault="00C642FA" w:rsidP="00C642FA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Директор по производству-главный инженер</w:t>
            </w:r>
          </w:p>
          <w:p w:rsidR="00B60D0A" w:rsidRPr="007662A6" w:rsidRDefault="00C642FA" w:rsidP="00C642FA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ООО «БЭК-ремонт</w:t>
            </w:r>
            <w:r w:rsidR="00B60D0A"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5" w:name="_Toc8641288"/>
            <w:r w:rsidRPr="007662A6">
              <w:rPr>
                <w:rFonts w:eastAsia="Calibri"/>
                <w:bCs/>
                <w:sz w:val="22"/>
                <w:szCs w:val="22"/>
              </w:rPr>
              <w:t>Главный инженер ОП «ЦТС»</w:t>
            </w:r>
            <w:bookmarkEnd w:id="5"/>
          </w:p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6" w:name="_Toc8641289"/>
            <w:r w:rsidRPr="007662A6">
              <w:rPr>
                <w:rFonts w:eastAsia="Calibri"/>
                <w:bCs/>
                <w:sz w:val="22"/>
                <w:szCs w:val="22"/>
              </w:rPr>
              <w:t>АО «Байкалэнерго»</w:t>
            </w:r>
            <w:bookmarkEnd w:id="6"/>
          </w:p>
        </w:tc>
      </w:tr>
      <w:tr w:rsidR="00B60D0A" w:rsidRPr="007662A6" w:rsidTr="00D21DB3">
        <w:trPr>
          <w:trHeight w:val="625"/>
        </w:trPr>
        <w:tc>
          <w:tcPr>
            <w:tcW w:w="4933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7" w:name="_Toc8641290"/>
            <w:r w:rsidRPr="007662A6">
              <w:rPr>
                <w:rFonts w:eastAsia="Calibri"/>
                <w:bCs/>
                <w:sz w:val="22"/>
                <w:szCs w:val="22"/>
              </w:rPr>
              <w:t xml:space="preserve">___________________ </w:t>
            </w:r>
            <w:bookmarkEnd w:id="7"/>
            <w:r w:rsidR="00C642FA">
              <w:rPr>
                <w:rFonts w:eastAsia="Calibri"/>
                <w:bCs/>
                <w:sz w:val="22"/>
                <w:szCs w:val="22"/>
              </w:rPr>
              <w:t>К.С. Галянт</w:t>
            </w:r>
            <w:bookmarkStart w:id="8" w:name="_GoBack"/>
            <w:bookmarkEnd w:id="8"/>
          </w:p>
        </w:tc>
        <w:tc>
          <w:tcPr>
            <w:tcW w:w="1305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9" w:name="_Toc8641291"/>
            <w:r w:rsidRPr="007662A6">
              <w:rPr>
                <w:rFonts w:eastAsia="Calibri"/>
                <w:bCs/>
                <w:sz w:val="22"/>
                <w:szCs w:val="22"/>
              </w:rPr>
              <w:t>___________________ О.В. Ефимов</w:t>
            </w:r>
            <w:bookmarkEnd w:id="9"/>
          </w:p>
        </w:tc>
      </w:tr>
    </w:tbl>
    <w:p w:rsidR="00B60D0A" w:rsidRDefault="00B60D0A" w:rsidP="00B60D0A">
      <w:pPr>
        <w:pStyle w:val="a3"/>
      </w:pPr>
    </w:p>
    <w:p w:rsidR="0047293F" w:rsidRDefault="0047293F" w:rsidP="00B60D0A">
      <w:pPr>
        <w:pStyle w:val="a3"/>
      </w:pPr>
    </w:p>
    <w:p w:rsidR="00E447B8" w:rsidRPr="00E447B8" w:rsidRDefault="00E447B8" w:rsidP="00E447B8">
      <w:pPr>
        <w:rPr>
          <w:lang w:eastAsia="en-US"/>
        </w:rPr>
      </w:pPr>
    </w:p>
    <w:p w:rsidR="0047293F" w:rsidRDefault="0047293F" w:rsidP="00B60D0A">
      <w:pPr>
        <w:pStyle w:val="a3"/>
      </w:pPr>
    </w:p>
    <w:p w:rsidR="00B60D0A" w:rsidRDefault="00B60D0A" w:rsidP="00B60D0A">
      <w:pPr>
        <w:pStyle w:val="a3"/>
      </w:pPr>
      <w:r w:rsidRPr="003D56B3">
        <w:br/>
      </w:r>
      <w:bookmarkStart w:id="10" w:name="RefSCH3_1"/>
    </w:p>
    <w:p w:rsidR="00B60D0A" w:rsidRDefault="00B60D0A" w:rsidP="00B60D0A">
      <w:pPr>
        <w:pStyle w:val="a3"/>
      </w:pPr>
      <w:r w:rsidRPr="000D19F4">
        <w:t xml:space="preserve">График выполнения </w:t>
      </w:r>
      <w:r w:rsidR="002F6BCC" w:rsidRPr="000D19F4">
        <w:t>р</w:t>
      </w:r>
      <w:r w:rsidRPr="000D19F4">
        <w:t>абот</w:t>
      </w:r>
      <w:bookmarkEnd w:id="10"/>
    </w:p>
    <w:p w:rsidR="000D19F4" w:rsidRPr="000D19F4" w:rsidRDefault="000A46A6" w:rsidP="000D19F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ремонту  котла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№ 5</w:t>
      </w:r>
    </w:p>
    <w:p w:rsidR="0047293F" w:rsidRDefault="0047293F" w:rsidP="0047293F">
      <w:pPr>
        <w:pStyle w:val="a4"/>
        <w:rPr>
          <w:sz w:val="24"/>
          <w:szCs w:val="24"/>
          <w:lang w:eastAsia="en-US"/>
        </w:rPr>
      </w:pPr>
    </w:p>
    <w:p w:rsidR="00E97BFB" w:rsidRPr="00E97BFB" w:rsidRDefault="00E97BFB" w:rsidP="00E97BFB">
      <w:pPr>
        <w:rPr>
          <w:lang w:eastAsia="en-US"/>
        </w:rPr>
      </w:pPr>
    </w:p>
    <w:tbl>
      <w:tblPr>
        <w:tblpPr w:leftFromText="180" w:rightFromText="180" w:vertAnchor="text" w:horzAnchor="margin" w:tblpXSpec="center" w:tblpY="24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652"/>
        <w:gridCol w:w="3827"/>
      </w:tblGrid>
      <w:tr w:rsidR="00B60D0A" w:rsidRPr="00466C08" w:rsidTr="00FE641E">
        <w:trPr>
          <w:trHeight w:val="518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sz w:val="22"/>
                <w:szCs w:val="22"/>
              </w:rPr>
            </w:pPr>
            <w:r w:rsidRPr="00466C08">
              <w:rPr>
                <w:sz w:val="22"/>
                <w:szCs w:val="22"/>
              </w:rPr>
              <w:t>№ п/п</w:t>
            </w:r>
          </w:p>
        </w:tc>
        <w:tc>
          <w:tcPr>
            <w:tcW w:w="4652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b/>
                <w:bCs/>
                <w:sz w:val="22"/>
                <w:szCs w:val="22"/>
              </w:rPr>
            </w:pPr>
            <w:r w:rsidRPr="00466C0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b/>
                <w:bCs/>
                <w:sz w:val="22"/>
                <w:szCs w:val="22"/>
              </w:rPr>
            </w:pPr>
            <w:r w:rsidRPr="00466C08">
              <w:rPr>
                <w:b/>
                <w:bCs/>
                <w:sz w:val="22"/>
                <w:szCs w:val="22"/>
              </w:rPr>
              <w:t>Срок выполнения работ</w:t>
            </w:r>
          </w:p>
        </w:tc>
      </w:tr>
      <w:tr w:rsidR="00B60D0A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sz w:val="22"/>
                <w:szCs w:val="22"/>
              </w:rPr>
            </w:pPr>
            <w:r w:rsidRPr="00466C08">
              <w:rPr>
                <w:sz w:val="22"/>
                <w:szCs w:val="22"/>
              </w:rPr>
              <w:t>1</w:t>
            </w:r>
          </w:p>
        </w:tc>
        <w:tc>
          <w:tcPr>
            <w:tcW w:w="4652" w:type="dxa"/>
            <w:shd w:val="clear" w:color="000000" w:fill="FFFFFF"/>
            <w:vAlign w:val="center"/>
            <w:hideMark/>
          </w:tcPr>
          <w:p w:rsidR="00B60D0A" w:rsidRPr="00466C08" w:rsidRDefault="007B78F6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лесов в топке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827CC6" w:rsidRDefault="00827CC6" w:rsidP="00827C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A61372">
              <w:rPr>
                <w:sz w:val="22"/>
                <w:szCs w:val="22"/>
              </w:rPr>
              <w:t xml:space="preserve">               16.03.21</w:t>
            </w:r>
          </w:p>
        </w:tc>
      </w:tr>
      <w:tr w:rsidR="00B60D0A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sz w:val="22"/>
                <w:szCs w:val="22"/>
              </w:rPr>
            </w:pPr>
            <w:r w:rsidRPr="00466C08">
              <w:rPr>
                <w:sz w:val="22"/>
                <w:szCs w:val="22"/>
              </w:rPr>
              <w:t>2</w:t>
            </w:r>
          </w:p>
        </w:tc>
        <w:tc>
          <w:tcPr>
            <w:tcW w:w="4652" w:type="dxa"/>
            <w:shd w:val="clear" w:color="000000" w:fill="FFFFFF"/>
            <w:vAlign w:val="center"/>
            <w:hideMark/>
          </w:tcPr>
          <w:p w:rsidR="00B60D0A" w:rsidRPr="00466C08" w:rsidRDefault="00A61372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изоляции </w:t>
            </w:r>
            <w:proofErr w:type="spellStart"/>
            <w:r>
              <w:rPr>
                <w:sz w:val="22"/>
                <w:szCs w:val="22"/>
              </w:rPr>
              <w:t>газовоздушного</w:t>
            </w:r>
            <w:proofErr w:type="spellEnd"/>
            <w:r>
              <w:rPr>
                <w:sz w:val="22"/>
                <w:szCs w:val="22"/>
              </w:rPr>
              <w:t xml:space="preserve"> тракта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7D5519" w:rsidRDefault="00A6137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15.03.21</w:t>
            </w:r>
            <w:r w:rsidR="008F0B5D">
              <w:rPr>
                <w:sz w:val="22"/>
                <w:szCs w:val="22"/>
              </w:rPr>
              <w:t>—04.06.21</w:t>
            </w:r>
          </w:p>
        </w:tc>
      </w:tr>
      <w:tr w:rsidR="001A216D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1A216D" w:rsidRPr="00466C08" w:rsidRDefault="002954DE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1A216D" w:rsidRDefault="008F0B5D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изоляции для ремонта каркаса котла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1A216D" w:rsidRPr="00041EBD" w:rsidRDefault="008F0B5D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22.03.21—14.05.21</w:t>
            </w:r>
          </w:p>
        </w:tc>
      </w:tr>
      <w:tr w:rsidR="001A216D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1A216D" w:rsidRPr="00466C08" w:rsidRDefault="002954DE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1A216D" w:rsidRDefault="008F0B5D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на боковых экранах в районе верхних коллекторов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1A216D" w:rsidRPr="00041EBD" w:rsidRDefault="00FD44FF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29.03.21—16.05.21</w:t>
            </w:r>
          </w:p>
        </w:tc>
      </w:tr>
      <w:tr w:rsidR="00FD44FF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FD44FF" w:rsidRDefault="00D3690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FD44FF" w:rsidRDefault="00FD44FF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наклонного потолка над топкой и обмуровки под барабаном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FD44FF" w:rsidRDefault="00FD44FF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05.04.21—16.05.21</w:t>
            </w:r>
          </w:p>
        </w:tc>
      </w:tr>
      <w:tr w:rsidR="000A46A6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0A46A6" w:rsidRDefault="00D3690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0A46A6" w:rsidRDefault="000A46A6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  <w:r w:rsidR="00FD44FF">
              <w:rPr>
                <w:sz w:val="22"/>
                <w:szCs w:val="22"/>
              </w:rPr>
              <w:t xml:space="preserve"> обмуровки амбразур </w:t>
            </w:r>
            <w:r>
              <w:rPr>
                <w:sz w:val="22"/>
                <w:szCs w:val="22"/>
              </w:rPr>
              <w:t xml:space="preserve"> горелок</w:t>
            </w:r>
            <w:r w:rsidR="00FD44FF">
              <w:rPr>
                <w:sz w:val="22"/>
                <w:szCs w:val="22"/>
              </w:rPr>
              <w:t xml:space="preserve"> и стен топки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0A46A6" w:rsidRPr="00041EBD" w:rsidRDefault="00FD44FF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11.05.21</w:t>
            </w:r>
            <w:r w:rsidR="002B63C0">
              <w:rPr>
                <w:sz w:val="22"/>
                <w:szCs w:val="22"/>
              </w:rPr>
              <w:t>—25.05.21</w:t>
            </w:r>
          </w:p>
        </w:tc>
      </w:tr>
      <w:tr w:rsidR="002B63C0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2B63C0" w:rsidRDefault="00D3690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2B63C0" w:rsidRDefault="002B63C0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потолка пароперегревателя и газовой камеры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2B63C0" w:rsidRDefault="002B63C0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25.05.21—28.05.21</w:t>
            </w:r>
          </w:p>
        </w:tc>
      </w:tr>
      <w:tr w:rsidR="002B63C0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2B63C0" w:rsidRDefault="00D3690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2B63C0" w:rsidRDefault="002B63C0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шлакового комода и скатов «холодной воронки»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2B63C0" w:rsidRDefault="002B63C0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28.05.21—09.06.21</w:t>
            </w:r>
          </w:p>
        </w:tc>
      </w:tr>
      <w:tr w:rsidR="000A46A6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0A46A6" w:rsidRDefault="00D3690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0A46A6" w:rsidRDefault="000A46A6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B63C0">
              <w:rPr>
                <w:sz w:val="22"/>
                <w:szCs w:val="22"/>
              </w:rPr>
              <w:t xml:space="preserve">Ремонт изоляции </w:t>
            </w:r>
            <w:r>
              <w:rPr>
                <w:sz w:val="22"/>
                <w:szCs w:val="22"/>
              </w:rPr>
              <w:t>газохода после дымососа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0A46A6" w:rsidRDefault="002B63C0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17.05.21—10.0621</w:t>
            </w:r>
          </w:p>
        </w:tc>
      </w:tr>
      <w:tr w:rsidR="000A46A6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0A46A6" w:rsidRDefault="00D3690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0A46A6" w:rsidRDefault="000A46A6" w:rsidP="00A61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</w:t>
            </w:r>
            <w:r w:rsidR="00D36906">
              <w:rPr>
                <w:sz w:val="22"/>
                <w:szCs w:val="22"/>
              </w:rPr>
              <w:t>обмуровки  конвективной шахты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0A46A6" w:rsidRDefault="00D3690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01.06.21—04.06.21</w:t>
            </w:r>
          </w:p>
        </w:tc>
      </w:tr>
      <w:tr w:rsidR="00E97BFB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E97BFB" w:rsidRDefault="00D3690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E97BFB" w:rsidRDefault="00D36906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изоляции на дренажах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E97BFB" w:rsidRPr="00041EBD" w:rsidRDefault="00D3690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01.06.21—04.06.21</w:t>
            </w:r>
          </w:p>
        </w:tc>
      </w:tr>
    </w:tbl>
    <w:p w:rsidR="00B60D0A" w:rsidRDefault="00B60D0A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B60D0A" w:rsidRDefault="00B60D0A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E447B8" w:rsidRDefault="00E447B8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E447B8" w:rsidRPr="003D56B3" w:rsidRDefault="00E447B8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B60D0A" w:rsidRPr="008C3D28" w:rsidRDefault="00B60D0A" w:rsidP="00B60D0A">
      <w:pPr>
        <w:pStyle w:val="a6"/>
        <w:spacing w:after="120"/>
        <w:ind w:firstLine="709"/>
        <w:jc w:val="both"/>
        <w:rPr>
          <w:sz w:val="22"/>
          <w:szCs w:val="22"/>
        </w:rPr>
      </w:pPr>
      <w:r w:rsidRPr="008C3D28">
        <w:rPr>
          <w:sz w:val="22"/>
          <w:szCs w:val="22"/>
        </w:rPr>
        <w:t xml:space="preserve">Начальник УКСПУ                       </w:t>
      </w:r>
      <w:r>
        <w:rPr>
          <w:sz w:val="22"/>
          <w:szCs w:val="22"/>
        </w:rPr>
        <w:t xml:space="preserve">                              </w:t>
      </w:r>
      <w:r w:rsidR="00863600">
        <w:rPr>
          <w:sz w:val="22"/>
          <w:szCs w:val="22"/>
        </w:rPr>
        <w:t xml:space="preserve">        А. И. Гусляков</w:t>
      </w:r>
    </w:p>
    <w:p w:rsidR="0021478D" w:rsidRDefault="0021478D"/>
    <w:sectPr w:rsidR="0021478D" w:rsidSect="00865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94C"/>
    <w:rsid w:val="00041EBD"/>
    <w:rsid w:val="00063E65"/>
    <w:rsid w:val="000727A6"/>
    <w:rsid w:val="000A46A6"/>
    <w:rsid w:val="000D19F4"/>
    <w:rsid w:val="000D5F46"/>
    <w:rsid w:val="000E71FA"/>
    <w:rsid w:val="000F71EC"/>
    <w:rsid w:val="001442B4"/>
    <w:rsid w:val="001A216D"/>
    <w:rsid w:val="001B03F0"/>
    <w:rsid w:val="002122AD"/>
    <w:rsid w:val="0021478D"/>
    <w:rsid w:val="0024216E"/>
    <w:rsid w:val="002954DE"/>
    <w:rsid w:val="002B63C0"/>
    <w:rsid w:val="002F6BCC"/>
    <w:rsid w:val="003A202D"/>
    <w:rsid w:val="003C568D"/>
    <w:rsid w:val="003F5A23"/>
    <w:rsid w:val="0047293F"/>
    <w:rsid w:val="00724646"/>
    <w:rsid w:val="007B78F6"/>
    <w:rsid w:val="007D5519"/>
    <w:rsid w:val="00827CC6"/>
    <w:rsid w:val="00863600"/>
    <w:rsid w:val="00865EF8"/>
    <w:rsid w:val="008C5399"/>
    <w:rsid w:val="008F0B5D"/>
    <w:rsid w:val="0093394C"/>
    <w:rsid w:val="009F2EA0"/>
    <w:rsid w:val="00A61372"/>
    <w:rsid w:val="00B470D8"/>
    <w:rsid w:val="00B60D0A"/>
    <w:rsid w:val="00C22D44"/>
    <w:rsid w:val="00C32D28"/>
    <w:rsid w:val="00C642FA"/>
    <w:rsid w:val="00CC24E0"/>
    <w:rsid w:val="00CC2CD7"/>
    <w:rsid w:val="00D36906"/>
    <w:rsid w:val="00E447B8"/>
    <w:rsid w:val="00E60F7F"/>
    <w:rsid w:val="00E97BFB"/>
    <w:rsid w:val="00EB0541"/>
    <w:rsid w:val="00FD44FF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F3758"/>
  <w15:docId w15:val="{BC94EE7D-A375-42F3-B32F-B529A72B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B60D0A"/>
    <w:pPr>
      <w:jc w:val="center"/>
    </w:pPr>
    <w:rPr>
      <w:b/>
      <w:bCs/>
      <w:sz w:val="24"/>
      <w:szCs w:val="24"/>
      <w:lang w:eastAsia="en-US"/>
    </w:rPr>
  </w:style>
  <w:style w:type="character" w:customStyle="1" w:styleId="a5">
    <w:name w:val="Название Знак"/>
    <w:link w:val="a3"/>
    <w:rsid w:val="00B60D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rsid w:val="00B60D0A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B60D0A"/>
    <w:rPr>
      <w:rFonts w:ascii="Times New Roman" w:eastAsia="Times New Roman" w:hAnsi="Times New Roman" w:cs="Times New Roman"/>
      <w:sz w:val="24"/>
      <w:szCs w:val="24"/>
    </w:rPr>
  </w:style>
  <w:style w:type="paragraph" w:customStyle="1" w:styleId="SCH">
    <w:name w:val="SCH"/>
    <w:basedOn w:val="a"/>
    <w:link w:val="SCH0"/>
    <w:qFormat/>
    <w:rsid w:val="00B60D0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60D0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Title"/>
    <w:basedOn w:val="a"/>
    <w:next w:val="a"/>
    <w:link w:val="a8"/>
    <w:uiPriority w:val="10"/>
    <w:qFormat/>
    <w:rsid w:val="00B60D0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B60D0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64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64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3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Сапажков Александр Валерьевич</dc:creator>
  <cp:keywords/>
  <dc:description/>
  <cp:lastModifiedBy>Zverev Dmitriy</cp:lastModifiedBy>
  <cp:revision>21</cp:revision>
  <cp:lastPrinted>2021-01-28T06:07:00Z</cp:lastPrinted>
  <dcterms:created xsi:type="dcterms:W3CDTF">2020-03-18T02:15:00Z</dcterms:created>
  <dcterms:modified xsi:type="dcterms:W3CDTF">2021-03-05T02:42:00Z</dcterms:modified>
</cp:coreProperties>
</file>